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723A6B8A" w:rsidR="00472B2C" w:rsidRPr="00472B2C" w:rsidRDefault="00472B2C" w:rsidP="00472B2C">
      <w:pPr>
        <w:jc w:val="center"/>
        <w:rPr>
          <w:sz w:val="32"/>
          <w:szCs w:val="32"/>
        </w:rPr>
      </w:pPr>
      <w:r w:rsidRPr="00472B2C">
        <w:rPr>
          <w:sz w:val="32"/>
          <w:szCs w:val="32"/>
        </w:rPr>
        <w:t>SPECS FOR SOURCING EVENT</w:t>
      </w:r>
      <w:r w:rsidR="009B5409">
        <w:rPr>
          <w:sz w:val="32"/>
          <w:szCs w:val="32"/>
        </w:rPr>
        <w:t xml:space="preserve"> 0000</w:t>
      </w:r>
      <w:r w:rsidR="008242BC">
        <w:rPr>
          <w:sz w:val="32"/>
          <w:szCs w:val="32"/>
        </w:rPr>
        <w:t>0</w:t>
      </w:r>
      <w:r w:rsidR="00A03DCB">
        <w:rPr>
          <w:sz w:val="32"/>
          <w:szCs w:val="32"/>
        </w:rPr>
        <w:t>85277</w:t>
      </w:r>
    </w:p>
    <w:p w14:paraId="4AD9961D" w14:textId="31617BA2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OCT. </w:t>
      </w:r>
      <w:r w:rsidR="00925DDB">
        <w:rPr>
          <w:color w:val="EE0000"/>
          <w:sz w:val="28"/>
          <w:szCs w:val="28"/>
        </w:rPr>
        <w:t>2</w:t>
      </w:r>
      <w:r w:rsidR="009B5409">
        <w:rPr>
          <w:color w:val="EE0000"/>
          <w:sz w:val="28"/>
          <w:szCs w:val="28"/>
        </w:rPr>
        <w:t>3</w:t>
      </w:r>
      <w:r w:rsidRPr="00AA7E70">
        <w:rPr>
          <w:color w:val="EE0000"/>
          <w:sz w:val="28"/>
          <w:szCs w:val="28"/>
        </w:rPr>
        <w:t>, 2025, BY 11</w:t>
      </w:r>
      <w:r w:rsidR="002447BF">
        <w:rPr>
          <w:color w:val="EE0000"/>
          <w:sz w:val="28"/>
          <w:szCs w:val="28"/>
        </w:rPr>
        <w:t>:</w:t>
      </w:r>
      <w:r w:rsidR="009B5409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EDST</w:t>
      </w:r>
    </w:p>
    <w:p w14:paraId="404D1202" w14:textId="6953E2E6" w:rsidR="002447BF" w:rsidRPr="00AB362F" w:rsidRDefault="008242BC" w:rsidP="00AA7E70">
      <w:pPr>
        <w:rPr>
          <w:color w:val="00B050"/>
          <w:sz w:val="28"/>
          <w:szCs w:val="28"/>
        </w:rPr>
      </w:pPr>
      <w:r w:rsidRPr="00AB362F">
        <w:rPr>
          <w:color w:val="00B050"/>
          <w:sz w:val="28"/>
          <w:szCs w:val="28"/>
        </w:rPr>
        <w:t xml:space="preserve">This bidding opportunity is for Auction </w:t>
      </w:r>
      <w:r w:rsidR="00AB362F" w:rsidRPr="00AB362F">
        <w:rPr>
          <w:color w:val="00B050"/>
          <w:sz w:val="28"/>
          <w:szCs w:val="28"/>
        </w:rPr>
        <w:t>Services,</w:t>
      </w:r>
      <w:r w:rsidRPr="00AB362F">
        <w:rPr>
          <w:color w:val="00B050"/>
          <w:sz w:val="28"/>
          <w:szCs w:val="28"/>
        </w:rPr>
        <w:t xml:space="preserve"> </w:t>
      </w:r>
      <w:r w:rsidR="00AB362F" w:rsidRPr="00AB362F">
        <w:rPr>
          <w:color w:val="00B050"/>
          <w:sz w:val="28"/>
          <w:szCs w:val="28"/>
        </w:rPr>
        <w:t>which will</w:t>
      </w:r>
      <w:r w:rsidRPr="00AB362F">
        <w:rPr>
          <w:color w:val="00B050"/>
          <w:sz w:val="28"/>
          <w:szCs w:val="28"/>
        </w:rPr>
        <w:t xml:space="preserve"> result in a </w:t>
      </w:r>
      <w:r w:rsidR="00AB362F" w:rsidRPr="00AB362F">
        <w:rPr>
          <w:b/>
          <w:bCs/>
          <w:color w:val="00B050"/>
          <w:sz w:val="28"/>
          <w:szCs w:val="28"/>
          <w:u w:val="single"/>
        </w:rPr>
        <w:t xml:space="preserve">24-month </w:t>
      </w:r>
      <w:r w:rsidRPr="00AB362F">
        <w:rPr>
          <w:b/>
          <w:bCs/>
          <w:color w:val="00B050"/>
          <w:sz w:val="28"/>
          <w:szCs w:val="28"/>
          <w:u w:val="single"/>
        </w:rPr>
        <w:t>professional service contract</w:t>
      </w:r>
      <w:r w:rsidRPr="00AB362F">
        <w:rPr>
          <w:color w:val="00B050"/>
          <w:sz w:val="28"/>
          <w:szCs w:val="28"/>
        </w:rPr>
        <w:t xml:space="preserve"> between the awarded vendor and the Indiana State Police</w:t>
      </w:r>
      <w:r w:rsidR="00AB362F">
        <w:rPr>
          <w:color w:val="00B050"/>
          <w:sz w:val="28"/>
          <w:szCs w:val="28"/>
        </w:rPr>
        <w:t xml:space="preserve">.  See Duties of Contractor for what will be expected the awarded vendor to perform.  Your quote MUST </w:t>
      </w:r>
      <w:r w:rsidR="00925DDB">
        <w:rPr>
          <w:color w:val="00B050"/>
          <w:sz w:val="28"/>
          <w:szCs w:val="28"/>
        </w:rPr>
        <w:t>cover the entire 24-months</w:t>
      </w:r>
      <w:r w:rsidR="00A03DCB">
        <w:rPr>
          <w:color w:val="00B050"/>
          <w:sz w:val="28"/>
          <w:szCs w:val="28"/>
        </w:rPr>
        <w:t xml:space="preserve"> term</w:t>
      </w:r>
      <w:r w:rsidR="00925DDB">
        <w:rPr>
          <w:color w:val="00B050"/>
          <w:sz w:val="28"/>
          <w:szCs w:val="28"/>
        </w:rPr>
        <w:t>.</w:t>
      </w: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3D32F274" w14:textId="15016F70" w:rsidR="00AB362F" w:rsidRPr="00AB362F" w:rsidRDefault="00AB362F" w:rsidP="00AA7E70">
      <w:pPr>
        <w:rPr>
          <w:color w:val="7030A0"/>
        </w:rPr>
      </w:pPr>
      <w:r w:rsidRPr="00AB362F">
        <w:rPr>
          <w:color w:val="7030A0"/>
        </w:rPr>
        <w:t>The State’s profession</w:t>
      </w:r>
      <w:r>
        <w:rPr>
          <w:color w:val="7030A0"/>
        </w:rPr>
        <w:t>al</w:t>
      </w:r>
      <w:r w:rsidRPr="00AB362F">
        <w:rPr>
          <w:color w:val="7030A0"/>
        </w:rPr>
        <w:t xml:space="preserve"> service contract template is included </w:t>
      </w:r>
      <w:proofErr w:type="gramStart"/>
      <w:r w:rsidRPr="00AB362F">
        <w:rPr>
          <w:color w:val="7030A0"/>
        </w:rPr>
        <w:t>for</w:t>
      </w:r>
      <w:proofErr w:type="gramEnd"/>
      <w:r w:rsidRPr="00AB362F">
        <w:rPr>
          <w:color w:val="7030A0"/>
        </w:rPr>
        <w:t xml:space="preserve"> your review.  They are not to be redlined or signed.</w:t>
      </w:r>
    </w:p>
    <w:p w14:paraId="6F16264B" w14:textId="0597BAFE" w:rsidR="00AB362F" w:rsidRDefault="00AB362F" w:rsidP="00AA7E70">
      <w:pPr>
        <w:rPr>
          <w:color w:val="0070C0"/>
          <w:sz w:val="28"/>
          <w:szCs w:val="28"/>
        </w:rPr>
      </w:pPr>
      <w:r w:rsidRPr="00AB362F">
        <w:rPr>
          <w:color w:val="0070C0"/>
          <w:sz w:val="28"/>
          <w:szCs w:val="28"/>
        </w:rPr>
        <w:t xml:space="preserve">Vendor will need to only complete the </w:t>
      </w:r>
      <w:r w:rsidR="00254F0A">
        <w:rPr>
          <w:color w:val="0070C0"/>
          <w:sz w:val="28"/>
          <w:szCs w:val="28"/>
        </w:rPr>
        <w:t xml:space="preserve">Sourcing Event and Event Detail pages.  </w:t>
      </w:r>
      <w:r w:rsidRPr="00AB362F">
        <w:rPr>
          <w:color w:val="0070C0"/>
          <w:sz w:val="28"/>
          <w:szCs w:val="28"/>
        </w:rPr>
        <w:t>Terms and Conditions will be negotiated during the professional service contract negotiations</w:t>
      </w:r>
      <w:r>
        <w:rPr>
          <w:color w:val="0070C0"/>
          <w:sz w:val="28"/>
          <w:szCs w:val="28"/>
        </w:rPr>
        <w:t xml:space="preserve"> once a vendor has been selected</w:t>
      </w:r>
      <w:r w:rsidRPr="00AB362F">
        <w:rPr>
          <w:color w:val="0070C0"/>
          <w:sz w:val="28"/>
          <w:szCs w:val="28"/>
        </w:rPr>
        <w:t>.</w:t>
      </w:r>
      <w:r w:rsidR="00254F0A">
        <w:rPr>
          <w:color w:val="0070C0"/>
          <w:sz w:val="28"/>
          <w:szCs w:val="28"/>
        </w:rPr>
        <w:t xml:space="preserve">  Due to this, please disregarding the T &amp; C page in the Sourcing Event pages.</w:t>
      </w:r>
    </w:p>
    <w:p w14:paraId="42D1EBDD" w14:textId="652EAB0B" w:rsidR="00A03DCB" w:rsidRPr="00A03DCB" w:rsidRDefault="00A03DCB" w:rsidP="00AA7E70">
      <w:pPr>
        <w:rPr>
          <w:color w:val="002060"/>
          <w:sz w:val="28"/>
          <w:szCs w:val="28"/>
        </w:rPr>
      </w:pPr>
      <w:r w:rsidRPr="00A03DCB">
        <w:rPr>
          <w:color w:val="002060"/>
          <w:sz w:val="28"/>
          <w:szCs w:val="28"/>
        </w:rPr>
        <w:t xml:space="preserve">If you are not currently registered with the Indiana Dept. of Administration as a bidder and a supplier, you will have to be if you are the low vendor and are awarded the contract.  </w:t>
      </w:r>
      <w:r>
        <w:rPr>
          <w:color w:val="002060"/>
          <w:sz w:val="28"/>
          <w:szCs w:val="28"/>
        </w:rPr>
        <w:t xml:space="preserve">There is no cost associated with either registration. </w:t>
      </w:r>
      <w:r w:rsidRPr="00A03DCB">
        <w:rPr>
          <w:color w:val="002060"/>
          <w:sz w:val="28"/>
          <w:szCs w:val="28"/>
        </w:rPr>
        <w:t>Those instructions will be given if needed to the awarded vendor.</w:t>
      </w: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7C3ED903" w14:textId="0D5D0FE1" w:rsidR="00AA7E70" w:rsidRPr="002447BF" w:rsidRDefault="00AB362F" w:rsidP="00AA7E70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Your completed </w:t>
      </w:r>
      <w:r w:rsidR="00254F0A">
        <w:rPr>
          <w:color w:val="EE0000"/>
          <w:sz w:val="28"/>
          <w:szCs w:val="28"/>
        </w:rPr>
        <w:t xml:space="preserve">Sourcing Event and </w:t>
      </w:r>
      <w:r>
        <w:rPr>
          <w:color w:val="EE0000"/>
          <w:sz w:val="28"/>
          <w:szCs w:val="28"/>
        </w:rPr>
        <w:t>Event Detail** pages are</w:t>
      </w:r>
      <w:r w:rsidR="00AA7E70" w:rsidRPr="002447BF">
        <w:rPr>
          <w:color w:val="EE0000"/>
          <w:sz w:val="28"/>
          <w:szCs w:val="28"/>
        </w:rPr>
        <w:t xml:space="preserve"> only to be submitted via email to </w:t>
      </w:r>
      <w:hyperlink r:id="rId5" w:history="1">
        <w:r w:rsidR="00AA7E70"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="00AA7E70" w:rsidRPr="002447BF">
        <w:rPr>
          <w:color w:val="EE0000"/>
          <w:sz w:val="28"/>
          <w:szCs w:val="28"/>
        </w:rPr>
        <w:t xml:space="preserve"> or faxed to 317-233-6668, Attn.:  Lynne</w:t>
      </w:r>
    </w:p>
    <w:p w14:paraId="3C7DA092" w14:textId="4A64AA39" w:rsidR="00AA7E70" w:rsidRPr="00AA7E70" w:rsidRDefault="00AB362F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**If you like, you</w:t>
      </w:r>
      <w:r w:rsidR="00A03DCB">
        <w:rPr>
          <w:color w:val="000000" w:themeColor="text1"/>
          <w:sz w:val="28"/>
          <w:szCs w:val="28"/>
        </w:rPr>
        <w:t>r</w:t>
      </w:r>
      <w:r>
        <w:rPr>
          <w:color w:val="000000" w:themeColor="text1"/>
          <w:sz w:val="28"/>
          <w:szCs w:val="28"/>
        </w:rPr>
        <w:t xml:space="preserve"> company form for quote can be sent also, but not in place of the Event Detail pages.</w:t>
      </w: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12595"/>
    <w:rsid w:val="002447BF"/>
    <w:rsid w:val="00254F0A"/>
    <w:rsid w:val="003915B6"/>
    <w:rsid w:val="0041085B"/>
    <w:rsid w:val="00472B2C"/>
    <w:rsid w:val="00490139"/>
    <w:rsid w:val="004B2034"/>
    <w:rsid w:val="00544396"/>
    <w:rsid w:val="006B397E"/>
    <w:rsid w:val="008242BC"/>
    <w:rsid w:val="008E4B37"/>
    <w:rsid w:val="009034B8"/>
    <w:rsid w:val="00925DDB"/>
    <w:rsid w:val="009B5409"/>
    <w:rsid w:val="00A03DCB"/>
    <w:rsid w:val="00AA1AB8"/>
    <w:rsid w:val="00AA7E70"/>
    <w:rsid w:val="00AB362F"/>
    <w:rsid w:val="00AD34A9"/>
    <w:rsid w:val="00BB2CBC"/>
    <w:rsid w:val="00BC5B83"/>
    <w:rsid w:val="00C44895"/>
    <w:rsid w:val="00CF275E"/>
    <w:rsid w:val="00D9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3</cp:revision>
  <dcterms:created xsi:type="dcterms:W3CDTF">2025-09-17T12:53:00Z</dcterms:created>
  <dcterms:modified xsi:type="dcterms:W3CDTF">2025-09-18T11:50:00Z</dcterms:modified>
</cp:coreProperties>
</file>